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FEAC" w14:textId="1157A638" w:rsidR="00DC0641" w:rsidRDefault="00DC0641" w:rsidP="00DC0641">
      <w:pPr>
        <w:pStyle w:val="NoSpacing"/>
        <w:jc w:val="center"/>
        <w:rPr>
          <w:b/>
          <w:bCs/>
        </w:rPr>
      </w:pPr>
      <w:r w:rsidRPr="00DC0641">
        <w:rPr>
          <w:b/>
          <w:bCs/>
        </w:rPr>
        <w:t>TOWN OF FALMOUTH</w:t>
      </w:r>
    </w:p>
    <w:p w14:paraId="293D69AA" w14:textId="340B7886" w:rsidR="00DC0641" w:rsidRDefault="00DC0641" w:rsidP="00DC0641">
      <w:pPr>
        <w:pStyle w:val="NoSpacing"/>
        <w:jc w:val="center"/>
        <w:rPr>
          <w:b/>
          <w:bCs/>
        </w:rPr>
      </w:pPr>
    </w:p>
    <w:p w14:paraId="3DE96D80" w14:textId="77777777" w:rsidR="00DC0641" w:rsidRDefault="00DC0641" w:rsidP="00DC0641">
      <w:pPr>
        <w:pStyle w:val="NoSpacing"/>
        <w:rPr>
          <w:b/>
          <w:bCs/>
        </w:rPr>
      </w:pPr>
    </w:p>
    <w:p w14:paraId="2B4A7149" w14:textId="31C46DD8" w:rsidR="00DC0641" w:rsidRDefault="00D51ACB" w:rsidP="00DC0641">
      <w:pPr>
        <w:pStyle w:val="NoSpacing"/>
      </w:pPr>
      <w:r>
        <w:t xml:space="preserve">Select Board Authority: Town Code Chapter </w:t>
      </w:r>
      <w:r w:rsidR="00981FA0">
        <w:t>C</w:t>
      </w:r>
      <w:r>
        <w:t>3-7</w:t>
      </w:r>
      <w:r w:rsidR="00981FA0">
        <w:t xml:space="preserve"> </w:t>
      </w:r>
      <w:r>
        <w:t>(H)</w:t>
      </w:r>
    </w:p>
    <w:p w14:paraId="31E0C269" w14:textId="77777777" w:rsidR="00D51ACB" w:rsidRDefault="00D51ACB" w:rsidP="00DC0641">
      <w:pPr>
        <w:pStyle w:val="NoSpacing"/>
      </w:pPr>
    </w:p>
    <w:p w14:paraId="61CAB595" w14:textId="0C758733" w:rsidR="009205E8" w:rsidRDefault="00D51ACB" w:rsidP="00DC0641">
      <w:pPr>
        <w:pStyle w:val="NoSpacing"/>
      </w:pPr>
      <w:r>
        <w:t>272-</w:t>
      </w:r>
      <w:r w:rsidR="00F8318A">
        <w:t>2</w:t>
      </w:r>
      <w:r w:rsidR="00981FA0">
        <w:t xml:space="preserve"> Dinghy Floats and Docks</w:t>
      </w:r>
    </w:p>
    <w:p w14:paraId="26E2C280" w14:textId="77777777" w:rsidR="00D51ACB" w:rsidRDefault="00D51ACB" w:rsidP="00DC0641">
      <w:pPr>
        <w:pStyle w:val="NoSpacing"/>
      </w:pPr>
    </w:p>
    <w:p w14:paraId="27A3FC36" w14:textId="4370A2B6" w:rsidR="009205E8" w:rsidRDefault="009205E8" w:rsidP="00832421">
      <w:pPr>
        <w:pStyle w:val="ListParagraph"/>
        <w:numPr>
          <w:ilvl w:val="0"/>
          <w:numId w:val="3"/>
        </w:numPr>
      </w:pPr>
      <w:r>
        <w:t xml:space="preserve">Purpose: </w:t>
      </w:r>
    </w:p>
    <w:p w14:paraId="2A6DE418" w14:textId="109F74D6" w:rsidR="009205E8" w:rsidRDefault="009205E8" w:rsidP="009205E8">
      <w:pPr>
        <w:pStyle w:val="NoSpacing"/>
      </w:pPr>
      <w:r>
        <w:t xml:space="preserve">To establish a regulation </w:t>
      </w:r>
      <w:r w:rsidR="00FE6212">
        <w:t xml:space="preserve">to </w:t>
      </w:r>
      <w:r>
        <w:t xml:space="preserve">effectively utilize </w:t>
      </w:r>
      <w:r w:rsidR="005C5556">
        <w:t xml:space="preserve">municipal </w:t>
      </w:r>
      <w:r>
        <w:t>dinghy docks</w:t>
      </w:r>
      <w:r w:rsidR="00377C5C">
        <w:t xml:space="preserve"> and floats</w:t>
      </w:r>
      <w:r>
        <w:t xml:space="preserve">. This regulation also limits the timeframe in which vessels will be permitted to remain affixed to town property. Dinghy </w:t>
      </w:r>
      <w:r w:rsidR="00BB4610">
        <w:t xml:space="preserve">docks and floats </w:t>
      </w:r>
      <w:r>
        <w:t>are intended for use of vessels designated to transport to and from a larger boat located on a mooring within the designated harbor.</w:t>
      </w:r>
    </w:p>
    <w:p w14:paraId="41838C3B" w14:textId="77777777" w:rsidR="009205E8" w:rsidRDefault="009205E8" w:rsidP="009205E8">
      <w:pPr>
        <w:pStyle w:val="ListParagraph"/>
      </w:pPr>
      <w:r>
        <w:t xml:space="preserve"> </w:t>
      </w:r>
    </w:p>
    <w:p w14:paraId="6EA77A63" w14:textId="77777777" w:rsidR="009205E8" w:rsidRPr="009205E8" w:rsidRDefault="009205E8" w:rsidP="009205E8">
      <w:pPr>
        <w:pStyle w:val="ListParagraph"/>
        <w:numPr>
          <w:ilvl w:val="0"/>
          <w:numId w:val="3"/>
        </w:numPr>
      </w:pPr>
      <w:r w:rsidRPr="009205E8">
        <w:t>Definitions:</w:t>
      </w:r>
    </w:p>
    <w:p w14:paraId="2A0F28B1" w14:textId="64025469" w:rsidR="009205E8" w:rsidRPr="009205E8" w:rsidRDefault="009205E8" w:rsidP="009205E8">
      <w:r w:rsidRPr="009205E8">
        <w:rPr>
          <w:b/>
          <w:bCs/>
        </w:rPr>
        <w:t>Vessel</w:t>
      </w:r>
      <w:r w:rsidR="005C5556">
        <w:rPr>
          <w:b/>
          <w:bCs/>
        </w:rPr>
        <w:t xml:space="preserve"> or Dinghy</w:t>
      </w:r>
      <w:r w:rsidRPr="009205E8">
        <w:t xml:space="preserve">: For purposes of this regulation, a vessel </w:t>
      </w:r>
      <w:r>
        <w:t xml:space="preserve">or dinghy is defined as </w:t>
      </w:r>
      <w:r w:rsidRPr="009205E8">
        <w:t>watercraft of every description used or capable of being used as a means of transportation upon the water. (MGL Chapter 90B</w:t>
      </w:r>
      <w:r w:rsidR="00C23128">
        <w:t xml:space="preserve"> &amp; 323 CMR 323 2.02</w:t>
      </w:r>
      <w:r w:rsidRPr="009205E8">
        <w:t>)</w:t>
      </w:r>
    </w:p>
    <w:p w14:paraId="2C283DFB" w14:textId="02A4F9AE" w:rsidR="009205E8" w:rsidRDefault="009205E8" w:rsidP="00DC0641">
      <w:pPr>
        <w:pStyle w:val="NoSpacing"/>
      </w:pPr>
    </w:p>
    <w:p w14:paraId="0E0B3998" w14:textId="53C89786" w:rsidR="00F50191" w:rsidRDefault="00F50191" w:rsidP="00F50191">
      <w:pPr>
        <w:pStyle w:val="NoSpacing"/>
        <w:numPr>
          <w:ilvl w:val="0"/>
          <w:numId w:val="3"/>
        </w:numPr>
      </w:pPr>
      <w:r>
        <w:t>Regulations:</w:t>
      </w:r>
    </w:p>
    <w:p w14:paraId="104BE92C" w14:textId="4B3D0298" w:rsidR="00DC0641" w:rsidRDefault="00DC0641" w:rsidP="00DC0641">
      <w:pPr>
        <w:pStyle w:val="NoSpacing"/>
      </w:pPr>
    </w:p>
    <w:p w14:paraId="7C056414" w14:textId="4F6F354E" w:rsidR="00630FDC" w:rsidRDefault="00630FDC" w:rsidP="00DC0641">
      <w:pPr>
        <w:pStyle w:val="NoSpacing"/>
        <w:numPr>
          <w:ilvl w:val="0"/>
          <w:numId w:val="1"/>
        </w:numPr>
      </w:pPr>
      <w:r>
        <w:t xml:space="preserve">Maximum dinghy length </w:t>
      </w:r>
      <w:r w:rsidR="00AC0BAA">
        <w:t>shall be</w:t>
      </w:r>
      <w:r>
        <w:t xml:space="preserve"> 12</w:t>
      </w:r>
      <w:r w:rsidR="005E373E">
        <w:t xml:space="preserve"> feet </w:t>
      </w:r>
      <w:r>
        <w:t>LOA</w:t>
      </w:r>
      <w:r w:rsidR="005E373E">
        <w:t>.</w:t>
      </w:r>
    </w:p>
    <w:p w14:paraId="222347A3" w14:textId="6601146F" w:rsidR="005E373E" w:rsidRDefault="005E373E" w:rsidP="00DC0641">
      <w:pPr>
        <w:pStyle w:val="NoSpacing"/>
        <w:numPr>
          <w:ilvl w:val="0"/>
          <w:numId w:val="1"/>
        </w:numPr>
      </w:pPr>
      <w:r>
        <w:t>Maximum dinghy beam shall not exceed 5 feet.</w:t>
      </w:r>
    </w:p>
    <w:p w14:paraId="7C51B131" w14:textId="60A3A8DA" w:rsidR="00630FDC" w:rsidRDefault="00630FDC" w:rsidP="00DC0641">
      <w:pPr>
        <w:pStyle w:val="NoSpacing"/>
        <w:numPr>
          <w:ilvl w:val="0"/>
          <w:numId w:val="1"/>
        </w:numPr>
      </w:pPr>
      <w:r>
        <w:t xml:space="preserve">Minimum pennant length </w:t>
      </w:r>
      <w:r w:rsidR="00AC0BAA">
        <w:t>shall be</w:t>
      </w:r>
      <w:r>
        <w:t xml:space="preserve"> 10 feet</w:t>
      </w:r>
      <w:r w:rsidR="00377C5C">
        <w:t xml:space="preserve"> for West Falmouth, all other locations 5 feet.</w:t>
      </w:r>
    </w:p>
    <w:p w14:paraId="2777FC13" w14:textId="3919CD49" w:rsidR="005E373E" w:rsidRDefault="005E373E" w:rsidP="00DC0641">
      <w:pPr>
        <w:pStyle w:val="NoSpacing"/>
        <w:numPr>
          <w:ilvl w:val="0"/>
          <w:numId w:val="1"/>
        </w:numPr>
      </w:pPr>
      <w:r>
        <w:t>Maximum dinghy outboard horsepower may not exceed 15.</w:t>
      </w:r>
    </w:p>
    <w:p w14:paraId="7E99513D" w14:textId="24E070EE" w:rsidR="00DC0641" w:rsidRDefault="00DC0641" w:rsidP="00DC0641">
      <w:pPr>
        <w:pStyle w:val="NoSpacing"/>
        <w:numPr>
          <w:ilvl w:val="0"/>
          <w:numId w:val="1"/>
        </w:numPr>
      </w:pPr>
      <w:r>
        <w:t>Dinghies with any type of power must be registered pursuant to MGL Chapter 90B</w:t>
      </w:r>
      <w:r w:rsidR="00630FDC">
        <w:t>-2</w:t>
      </w:r>
      <w:r w:rsidR="00C23128">
        <w:t xml:space="preserve"> &amp; 323 CMR 2.03</w:t>
      </w:r>
    </w:p>
    <w:p w14:paraId="6B04B016" w14:textId="0C39ECFE" w:rsidR="0015028A" w:rsidRDefault="0015028A" w:rsidP="00DC0641">
      <w:pPr>
        <w:pStyle w:val="NoSpacing"/>
        <w:numPr>
          <w:ilvl w:val="0"/>
          <w:numId w:val="1"/>
        </w:numPr>
      </w:pPr>
      <w:r>
        <w:t>Registered vessels must be marked in accordance with MGL Chapter 90B-2</w:t>
      </w:r>
      <w:r w:rsidR="00C23128">
        <w:t xml:space="preserve"> &amp; 3</w:t>
      </w:r>
      <w:r>
        <w:t>.</w:t>
      </w:r>
    </w:p>
    <w:p w14:paraId="4AE862B0" w14:textId="222A6E8A" w:rsidR="00DC0641" w:rsidRDefault="00DC0641" w:rsidP="00DC0641">
      <w:pPr>
        <w:pStyle w:val="NoSpacing"/>
        <w:numPr>
          <w:ilvl w:val="0"/>
          <w:numId w:val="1"/>
        </w:numPr>
      </w:pPr>
      <w:r>
        <w:t>Dinghies with</w:t>
      </w:r>
      <w:r w:rsidR="00630FDC">
        <w:t>out</w:t>
      </w:r>
      <w:r>
        <w:t xml:space="preserve"> power shall have the owners</w:t>
      </w:r>
      <w:r w:rsidR="005E373E">
        <w:t>’</w:t>
      </w:r>
      <w:r>
        <w:t xml:space="preserve"> name</w:t>
      </w:r>
      <w:r w:rsidR="00BB4610">
        <w:t xml:space="preserve">, </w:t>
      </w:r>
      <w:r>
        <w:t>contact phone number</w:t>
      </w:r>
      <w:r w:rsidR="00BB4610">
        <w:t>, or town mooring number</w:t>
      </w:r>
      <w:r>
        <w:t xml:space="preserve"> listed on the </w:t>
      </w:r>
      <w:r w:rsidR="005E373E">
        <w:t>vessel</w:t>
      </w:r>
      <w:r>
        <w:t>.</w:t>
      </w:r>
      <w:r w:rsidR="00AC0BAA">
        <w:t xml:space="preserve"> Identification stickers may be available from the Harbormaster</w:t>
      </w:r>
      <w:r w:rsidR="00BB4610">
        <w:t>’</w:t>
      </w:r>
      <w:r w:rsidR="00AC0BAA">
        <w:t>s Department for this purpose.</w:t>
      </w:r>
    </w:p>
    <w:p w14:paraId="3C53FE2C" w14:textId="4F5A4CD8" w:rsidR="00DC0641" w:rsidRDefault="00630FDC" w:rsidP="00DC0641">
      <w:pPr>
        <w:pStyle w:val="NoSpacing"/>
        <w:numPr>
          <w:ilvl w:val="0"/>
          <w:numId w:val="1"/>
        </w:numPr>
      </w:pPr>
      <w:r>
        <w:t xml:space="preserve">Sailboats </w:t>
      </w:r>
      <w:r w:rsidR="00DC0641">
        <w:t xml:space="preserve">may </w:t>
      </w:r>
      <w:r>
        <w:t xml:space="preserve">not </w:t>
      </w:r>
      <w:r w:rsidR="00DC0641">
        <w:t xml:space="preserve">occupy dinghy </w:t>
      </w:r>
      <w:r w:rsidR="00BB4610">
        <w:t>docks or floats.</w:t>
      </w:r>
    </w:p>
    <w:p w14:paraId="0939EFFA" w14:textId="321F3E00" w:rsidR="003F4649" w:rsidRDefault="00630FDC" w:rsidP="005E373E">
      <w:pPr>
        <w:pStyle w:val="NoSpacing"/>
        <w:numPr>
          <w:ilvl w:val="0"/>
          <w:numId w:val="1"/>
        </w:numPr>
      </w:pPr>
      <w:r>
        <w:t>Outboard engines shall be left in the down position to prevent damage to other vessels.</w:t>
      </w:r>
    </w:p>
    <w:p w14:paraId="212695E0" w14:textId="689E5E43" w:rsidR="004515B0" w:rsidRDefault="004515B0" w:rsidP="004515B0">
      <w:pPr>
        <w:pStyle w:val="ListParagraph"/>
        <w:numPr>
          <w:ilvl w:val="0"/>
          <w:numId w:val="1"/>
        </w:numPr>
      </w:pPr>
      <w:r>
        <w:t>Unless a vessel owner secures written permission of the Harbormaster for a proven need, no vessel shall be s</w:t>
      </w:r>
      <w:r w:rsidR="00C05FCD">
        <w:t>t</w:t>
      </w:r>
      <w:r>
        <w:t xml:space="preserve">ored or placed on town dinghy docks or floats from November 16 </w:t>
      </w:r>
      <w:r w:rsidR="00122D8A">
        <w:t>to</w:t>
      </w:r>
      <w:r>
        <w:t xml:space="preserve"> April 15 annually. Any vessel placed or remaining on town property</w:t>
      </w:r>
      <w:r w:rsidR="00122D8A">
        <w:t xml:space="preserve"> from November 16 to April 15</w:t>
      </w:r>
      <w:r>
        <w:t xml:space="preserve"> shall be considered abandoned under this regulation and disposed of in the best interest of the town at the owner’s expense.</w:t>
      </w:r>
    </w:p>
    <w:p w14:paraId="76EC8699" w14:textId="756D716B" w:rsidR="0015028A" w:rsidRDefault="0015028A" w:rsidP="004515B0">
      <w:pPr>
        <w:pStyle w:val="ListParagraph"/>
        <w:numPr>
          <w:ilvl w:val="0"/>
          <w:numId w:val="1"/>
        </w:numPr>
      </w:pPr>
      <w:r>
        <w:t xml:space="preserve">Dinghies must be in seaworthy condition and maintained regularly. </w:t>
      </w:r>
      <w:r w:rsidR="00F50191">
        <w:t>Rainwater</w:t>
      </w:r>
      <w:r>
        <w:t xml:space="preserve"> shall be removed weekly as necessary.</w:t>
      </w:r>
    </w:p>
    <w:p w14:paraId="7B699586" w14:textId="2A2EEBF4" w:rsidR="0015028A" w:rsidRDefault="00251584" w:rsidP="00370223">
      <w:pPr>
        <w:pStyle w:val="ListParagraph"/>
        <w:numPr>
          <w:ilvl w:val="0"/>
          <w:numId w:val="1"/>
        </w:numPr>
      </w:pPr>
      <w:r>
        <w:t xml:space="preserve">The owner of any vessel in violation of this regulation may be fined $50.00 </w:t>
      </w:r>
      <w:r w:rsidR="00CC4B1F">
        <w:t>per day</w:t>
      </w:r>
      <w:r>
        <w:t>. Each day constitutes a separate offense. Any vessel</w:t>
      </w:r>
      <w:r w:rsidR="00BB4610">
        <w:t xml:space="preserve"> or </w:t>
      </w:r>
      <w:r w:rsidR="0082126D">
        <w:t>dinghy</w:t>
      </w:r>
      <w:r>
        <w:t xml:space="preserve"> in violation of this regulation may be removed by the Harbormaster</w:t>
      </w:r>
      <w:r w:rsidR="00BB4610">
        <w:t>’</w:t>
      </w:r>
      <w:r>
        <w:t>s Department at the owner’s expense.  Vessels removed by the Harbormaster’s Department shall be considered derelicts</w:t>
      </w:r>
      <w:r w:rsidR="0082126D">
        <w:t xml:space="preserve"> and/or </w:t>
      </w:r>
      <w:r>
        <w:t>abandoned and will be disposed of in the best interest of the town.</w:t>
      </w:r>
    </w:p>
    <w:sectPr w:rsidR="00150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20A82"/>
    <w:multiLevelType w:val="hybridMultilevel"/>
    <w:tmpl w:val="B4BAE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A6208"/>
    <w:multiLevelType w:val="hybridMultilevel"/>
    <w:tmpl w:val="A232C0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E57C2"/>
    <w:multiLevelType w:val="hybridMultilevel"/>
    <w:tmpl w:val="A4F27BB0"/>
    <w:lvl w:ilvl="0" w:tplc="8DE048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115214">
    <w:abstractNumId w:val="0"/>
  </w:num>
  <w:num w:numId="2" w16cid:durableId="1890220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021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41"/>
    <w:rsid w:val="000D72B0"/>
    <w:rsid w:val="00122D8A"/>
    <w:rsid w:val="0015028A"/>
    <w:rsid w:val="001D7786"/>
    <w:rsid w:val="001F34F5"/>
    <w:rsid w:val="00251584"/>
    <w:rsid w:val="00377C5C"/>
    <w:rsid w:val="003F4649"/>
    <w:rsid w:val="0041512C"/>
    <w:rsid w:val="004328F1"/>
    <w:rsid w:val="004515B0"/>
    <w:rsid w:val="005527D4"/>
    <w:rsid w:val="005C5556"/>
    <w:rsid w:val="005E373E"/>
    <w:rsid w:val="005F39CF"/>
    <w:rsid w:val="00630FDC"/>
    <w:rsid w:val="007C59CF"/>
    <w:rsid w:val="0082126D"/>
    <w:rsid w:val="009171D2"/>
    <w:rsid w:val="009205E8"/>
    <w:rsid w:val="00923ED1"/>
    <w:rsid w:val="00981FA0"/>
    <w:rsid w:val="00992156"/>
    <w:rsid w:val="00AA6912"/>
    <w:rsid w:val="00AC0BAA"/>
    <w:rsid w:val="00BB4610"/>
    <w:rsid w:val="00C05FCD"/>
    <w:rsid w:val="00C23128"/>
    <w:rsid w:val="00C60051"/>
    <w:rsid w:val="00CC4B1F"/>
    <w:rsid w:val="00D51ACB"/>
    <w:rsid w:val="00D96AFF"/>
    <w:rsid w:val="00DC0641"/>
    <w:rsid w:val="00F0662F"/>
    <w:rsid w:val="00F50191"/>
    <w:rsid w:val="00F8318A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E51D"/>
  <w15:chartTrackingRefBased/>
  <w15:docId w15:val="{8C1DD383-81EB-4AF7-B015-C5D0025A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6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158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Fraser</dc:creator>
  <cp:keywords/>
  <dc:description/>
  <cp:lastModifiedBy>Paula Cushman</cp:lastModifiedBy>
  <cp:revision>2</cp:revision>
  <cp:lastPrinted>2022-06-10T16:06:00Z</cp:lastPrinted>
  <dcterms:created xsi:type="dcterms:W3CDTF">2022-07-27T13:10:00Z</dcterms:created>
  <dcterms:modified xsi:type="dcterms:W3CDTF">2022-07-27T13:10:00Z</dcterms:modified>
</cp:coreProperties>
</file>